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D0604" w:rsidRDefault="00345F72">
      <w:pPr>
        <w:widowControl/>
        <w:spacing w:line="330" w:lineRule="atLeast"/>
        <w:ind w:left="150"/>
        <w:jc w:val="center"/>
        <w:rPr>
          <w:rFonts w:asciiTheme="minorEastAsia" w:hAnsiTheme="minorEastAsia" w:cstheme="minorEastAsia"/>
          <w:b/>
          <w:bCs/>
          <w:color w:val="333333"/>
          <w:kern w:val="0"/>
          <w:sz w:val="30"/>
          <w:szCs w:val="30"/>
          <w:lang w:bidi="ar"/>
        </w:rPr>
      </w:pPr>
      <w:r>
        <w:rPr>
          <w:rFonts w:asciiTheme="minorEastAsia" w:hAnsiTheme="minorEastAsia" w:cstheme="minorEastAsia" w:hint="eastAsia"/>
          <w:b/>
          <w:bCs/>
          <w:color w:val="333333"/>
          <w:kern w:val="0"/>
          <w:sz w:val="30"/>
          <w:szCs w:val="30"/>
          <w:lang w:bidi="ar"/>
        </w:rPr>
        <w:t>长春工程学院</w:t>
      </w:r>
      <w:r>
        <w:rPr>
          <w:rFonts w:asciiTheme="minorEastAsia" w:hAnsiTheme="minorEastAsia" w:cstheme="minorEastAsia" w:hint="eastAsia"/>
          <w:b/>
          <w:bCs/>
          <w:color w:val="333333"/>
          <w:kern w:val="0"/>
          <w:sz w:val="30"/>
          <w:szCs w:val="30"/>
          <w:lang w:bidi="ar"/>
        </w:rPr>
        <w:t>2019</w:t>
      </w:r>
      <w:r>
        <w:rPr>
          <w:rFonts w:asciiTheme="minorEastAsia" w:hAnsiTheme="minorEastAsia" w:cstheme="minorEastAsia" w:hint="eastAsia"/>
          <w:b/>
          <w:bCs/>
          <w:color w:val="333333"/>
          <w:kern w:val="0"/>
          <w:sz w:val="30"/>
          <w:szCs w:val="30"/>
          <w:lang w:bidi="ar"/>
        </w:rPr>
        <w:t>年硕士研究生预调剂申请表</w:t>
      </w:r>
    </w:p>
    <w:tbl>
      <w:tblPr>
        <w:tblpPr w:leftFromText="180" w:rightFromText="180" w:vertAnchor="text" w:horzAnchor="page" w:tblpX="1463" w:tblpY="318"/>
        <w:tblOverlap w:val="never"/>
        <w:tblW w:w="903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5"/>
        <w:gridCol w:w="510"/>
        <w:gridCol w:w="540"/>
        <w:gridCol w:w="629"/>
        <w:gridCol w:w="600"/>
        <w:gridCol w:w="1185"/>
        <w:gridCol w:w="75"/>
        <w:gridCol w:w="191"/>
        <w:gridCol w:w="451"/>
        <w:gridCol w:w="153"/>
        <w:gridCol w:w="244"/>
        <w:gridCol w:w="311"/>
        <w:gridCol w:w="360"/>
        <w:gridCol w:w="311"/>
        <w:gridCol w:w="42"/>
        <w:gridCol w:w="112"/>
        <w:gridCol w:w="210"/>
        <w:gridCol w:w="358"/>
        <w:gridCol w:w="94"/>
        <w:gridCol w:w="253"/>
        <w:gridCol w:w="126"/>
        <w:gridCol w:w="174"/>
        <w:gridCol w:w="766"/>
      </w:tblGrid>
      <w:tr w:rsidR="00FD0604">
        <w:trPr>
          <w:trHeight w:val="554"/>
        </w:trPr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0604" w:rsidRDefault="00345F72">
            <w:pPr>
              <w:widowControl/>
              <w:spacing w:line="330" w:lineRule="atLeas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考生编号</w:t>
            </w:r>
          </w:p>
        </w:tc>
        <w:tc>
          <w:tcPr>
            <w:tcW w:w="3464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0604" w:rsidRDefault="00FD0604">
            <w:pPr>
              <w:widowControl/>
              <w:spacing w:line="330" w:lineRule="atLeas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</w:p>
        </w:tc>
        <w:tc>
          <w:tcPr>
            <w:tcW w:w="87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0604" w:rsidRDefault="00345F72">
            <w:pPr>
              <w:widowControl/>
              <w:spacing w:line="330" w:lineRule="atLeas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姓名</w:t>
            </w:r>
          </w:p>
        </w:tc>
        <w:tc>
          <w:tcPr>
            <w:tcW w:w="1590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0604" w:rsidRDefault="00FD0604">
            <w:pPr>
              <w:widowControl/>
              <w:spacing w:line="330" w:lineRule="atLeas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</w:p>
        </w:tc>
        <w:tc>
          <w:tcPr>
            <w:tcW w:w="831" w:type="dxa"/>
            <w:gridSpan w:val="4"/>
            <w:tcBorders>
              <w:left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D0604" w:rsidRDefault="00345F72">
            <w:pPr>
              <w:widowControl/>
              <w:spacing w:line="330" w:lineRule="atLeas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性别</w:t>
            </w:r>
          </w:p>
        </w:tc>
        <w:tc>
          <w:tcPr>
            <w:tcW w:w="94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0604" w:rsidRDefault="00FD0604">
            <w:pPr>
              <w:widowControl/>
              <w:spacing w:line="330" w:lineRule="atLeas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</w:p>
        </w:tc>
      </w:tr>
      <w:tr w:rsidR="00FD0604">
        <w:trPr>
          <w:trHeight w:val="279"/>
        </w:trPr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0604" w:rsidRDefault="00345F72">
            <w:pPr>
              <w:widowControl/>
              <w:spacing w:line="330" w:lineRule="atLeas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4334" w:type="dxa"/>
            <w:gridSpan w:val="9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0604" w:rsidRDefault="00FD0604">
            <w:pPr>
              <w:widowControl/>
              <w:spacing w:line="330" w:lineRule="atLeas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</w:p>
        </w:tc>
        <w:tc>
          <w:tcPr>
            <w:tcW w:w="122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0604" w:rsidRDefault="00345F72">
            <w:pPr>
              <w:widowControl/>
              <w:spacing w:line="330" w:lineRule="atLeas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应届生</w:t>
            </w:r>
          </w:p>
        </w:tc>
        <w:tc>
          <w:tcPr>
            <w:tcW w:w="2135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0604" w:rsidRDefault="00FD0604">
            <w:pPr>
              <w:widowControl/>
              <w:spacing w:line="330" w:lineRule="atLeas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</w:p>
        </w:tc>
      </w:tr>
      <w:tr w:rsidR="00FD0604">
        <w:trPr>
          <w:trHeight w:val="271"/>
        </w:trPr>
        <w:tc>
          <w:tcPr>
            <w:tcW w:w="133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0604" w:rsidRDefault="00FD060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334" w:type="dxa"/>
            <w:gridSpan w:val="9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0604" w:rsidRDefault="00FD060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2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0604" w:rsidRDefault="00345F72">
            <w:pPr>
              <w:widowControl/>
              <w:spacing w:line="330" w:lineRule="atLeas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往届生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2135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0604" w:rsidRDefault="00FD0604">
            <w:pPr>
              <w:widowControl/>
              <w:spacing w:line="330" w:lineRule="atLeas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</w:p>
        </w:tc>
      </w:tr>
      <w:tr w:rsidR="00FD0604">
        <w:trPr>
          <w:trHeight w:val="586"/>
        </w:trPr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0604" w:rsidRDefault="00345F72">
            <w:pPr>
              <w:widowControl/>
              <w:spacing w:line="330" w:lineRule="atLeas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健康状况</w:t>
            </w:r>
          </w:p>
        </w:tc>
        <w:tc>
          <w:tcPr>
            <w:tcW w:w="7695" w:type="dxa"/>
            <w:gridSpan w:val="2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0604" w:rsidRDefault="00FD0604">
            <w:pPr>
              <w:widowControl/>
              <w:spacing w:line="330" w:lineRule="atLeas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</w:p>
        </w:tc>
      </w:tr>
      <w:tr w:rsidR="00FD0604">
        <w:trPr>
          <w:trHeight w:val="1082"/>
        </w:trPr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0604" w:rsidRDefault="00345F72">
            <w:pPr>
              <w:widowControl/>
              <w:spacing w:line="330" w:lineRule="atLeas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毕业学校</w:t>
            </w:r>
          </w:p>
        </w:tc>
        <w:tc>
          <w:tcPr>
            <w:tcW w:w="167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0604" w:rsidRDefault="00FD0604">
            <w:pPr>
              <w:widowControl/>
              <w:spacing w:line="330" w:lineRule="atLeas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0604" w:rsidRDefault="00345F72">
            <w:pPr>
              <w:widowControl/>
              <w:spacing w:line="330" w:lineRule="atLeas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毕业</w:t>
            </w:r>
          </w:p>
          <w:p w:rsidR="00FD0604" w:rsidRDefault="00345F72">
            <w:pPr>
              <w:widowControl/>
              <w:spacing w:line="330" w:lineRule="atLeas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专业</w:t>
            </w:r>
          </w:p>
        </w:tc>
        <w:tc>
          <w:tcPr>
            <w:tcW w:w="2055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0604" w:rsidRDefault="00FD0604">
            <w:pPr>
              <w:widowControl/>
              <w:spacing w:line="330" w:lineRule="atLeast"/>
              <w:rPr>
                <w:rFonts w:asciiTheme="minorEastAsia" w:hAnsiTheme="minorEastAsia" w:cstheme="minorEastAsia"/>
                <w:color w:val="333333"/>
                <w:sz w:val="24"/>
              </w:rPr>
            </w:pPr>
          </w:p>
        </w:tc>
        <w:tc>
          <w:tcPr>
            <w:tcW w:w="55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0604" w:rsidRDefault="00345F72">
            <w:pPr>
              <w:widowControl/>
              <w:spacing w:line="330" w:lineRule="atLeas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毕业</w:t>
            </w:r>
          </w:p>
          <w:p w:rsidR="00FD0604" w:rsidRDefault="00345F72">
            <w:pPr>
              <w:widowControl/>
              <w:spacing w:line="330" w:lineRule="atLeas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时间</w:t>
            </w:r>
          </w:p>
        </w:tc>
        <w:tc>
          <w:tcPr>
            <w:tcW w:w="1393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0604" w:rsidRDefault="00FD0604">
            <w:pPr>
              <w:widowControl/>
              <w:spacing w:line="330" w:lineRule="atLeast"/>
              <w:rPr>
                <w:rFonts w:asciiTheme="minorEastAsia" w:hAnsiTheme="minorEastAsia" w:cstheme="minorEastAsia"/>
                <w:color w:val="333333"/>
                <w:sz w:val="24"/>
              </w:rPr>
            </w:pPr>
          </w:p>
        </w:tc>
        <w:tc>
          <w:tcPr>
            <w:tcW w:w="647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0604" w:rsidRDefault="00345F72">
            <w:pPr>
              <w:widowControl/>
              <w:spacing w:line="330" w:lineRule="atLeas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是否同等学力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0604" w:rsidRDefault="00FD0604">
            <w:pPr>
              <w:widowControl/>
              <w:spacing w:line="330" w:lineRule="atLeas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</w:p>
        </w:tc>
      </w:tr>
      <w:tr w:rsidR="00FD0604">
        <w:trPr>
          <w:trHeight w:val="727"/>
        </w:trPr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0604" w:rsidRDefault="00345F72">
            <w:pPr>
              <w:widowControl/>
              <w:spacing w:line="330" w:lineRule="atLeas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4"/>
                <w:lang w:bidi="ar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一</w:t>
            </w:r>
            <w:proofErr w:type="gramEnd"/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志愿</w:t>
            </w:r>
          </w:p>
          <w:p w:rsidR="00FD0604" w:rsidRDefault="00345F72">
            <w:pPr>
              <w:widowControl/>
              <w:spacing w:line="330" w:lineRule="atLeas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报考学校</w:t>
            </w:r>
          </w:p>
        </w:tc>
        <w:tc>
          <w:tcPr>
            <w:tcW w:w="2279" w:type="dxa"/>
            <w:gridSpan w:val="4"/>
            <w:tcBorders>
              <w:right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D0604" w:rsidRDefault="00FD0604">
            <w:pPr>
              <w:widowControl/>
              <w:spacing w:line="330" w:lineRule="atLeas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</w:p>
        </w:tc>
        <w:tc>
          <w:tcPr>
            <w:tcW w:w="1260" w:type="dxa"/>
            <w:gridSpan w:val="2"/>
            <w:tcBorders>
              <w:left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D0604" w:rsidRDefault="00345F72">
            <w:pPr>
              <w:widowControl/>
              <w:spacing w:line="330" w:lineRule="atLeas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4"/>
                <w:lang w:bidi="ar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一</w:t>
            </w:r>
            <w:proofErr w:type="gramEnd"/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志愿报考</w:t>
            </w:r>
          </w:p>
          <w:p w:rsidR="00FD0604" w:rsidRDefault="00345F72">
            <w:pPr>
              <w:widowControl/>
              <w:spacing w:line="330" w:lineRule="atLeas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专业名称</w:t>
            </w:r>
          </w:p>
        </w:tc>
        <w:tc>
          <w:tcPr>
            <w:tcW w:w="1710" w:type="dxa"/>
            <w:gridSpan w:val="6"/>
            <w:tcBorders>
              <w:left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D0604" w:rsidRDefault="00FD0604">
            <w:pPr>
              <w:widowControl/>
              <w:spacing w:line="330" w:lineRule="atLeas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</w:p>
        </w:tc>
        <w:tc>
          <w:tcPr>
            <w:tcW w:w="1380" w:type="dxa"/>
            <w:gridSpan w:val="7"/>
            <w:tcBorders>
              <w:left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D0604" w:rsidRDefault="00345F72">
            <w:pPr>
              <w:widowControl/>
              <w:spacing w:line="330" w:lineRule="atLeas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4"/>
                <w:lang w:bidi="ar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一</w:t>
            </w:r>
            <w:proofErr w:type="gramEnd"/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志愿报考</w:t>
            </w:r>
          </w:p>
          <w:p w:rsidR="00FD0604" w:rsidRDefault="00345F72">
            <w:pPr>
              <w:widowControl/>
              <w:spacing w:line="330" w:lineRule="atLeas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专业代码</w:t>
            </w:r>
          </w:p>
        </w:tc>
        <w:tc>
          <w:tcPr>
            <w:tcW w:w="1066" w:type="dxa"/>
            <w:gridSpan w:val="3"/>
            <w:tcBorders>
              <w:left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D0604" w:rsidRDefault="00FD0604">
            <w:pPr>
              <w:widowControl/>
              <w:spacing w:line="330" w:lineRule="atLeas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</w:p>
        </w:tc>
      </w:tr>
      <w:tr w:rsidR="00FD0604">
        <w:trPr>
          <w:trHeight w:val="404"/>
        </w:trPr>
        <w:tc>
          <w:tcPr>
            <w:tcW w:w="238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0604" w:rsidRDefault="00345F72">
            <w:pPr>
              <w:widowControl/>
              <w:spacing w:line="330" w:lineRule="atLeas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政治理论科目名称</w:t>
            </w:r>
          </w:p>
        </w:tc>
        <w:tc>
          <w:tcPr>
            <w:tcW w:w="268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0604" w:rsidRDefault="00FD0604">
            <w:pPr>
              <w:widowControl/>
              <w:spacing w:line="330" w:lineRule="atLeas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</w:p>
        </w:tc>
        <w:tc>
          <w:tcPr>
            <w:tcW w:w="84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0604" w:rsidRDefault="00345F72">
            <w:pPr>
              <w:widowControl/>
              <w:spacing w:line="330" w:lineRule="atLeas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成绩</w:t>
            </w:r>
          </w:p>
        </w:tc>
        <w:tc>
          <w:tcPr>
            <w:tcW w:w="3117" w:type="dxa"/>
            <w:gridSpan w:val="1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0604" w:rsidRDefault="00FD0604">
            <w:pPr>
              <w:widowControl/>
              <w:spacing w:line="330" w:lineRule="atLeas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</w:p>
        </w:tc>
      </w:tr>
      <w:tr w:rsidR="00FD0604">
        <w:trPr>
          <w:trHeight w:val="404"/>
        </w:trPr>
        <w:tc>
          <w:tcPr>
            <w:tcW w:w="238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0604" w:rsidRDefault="00345F72">
            <w:pPr>
              <w:widowControl/>
              <w:spacing w:line="330" w:lineRule="atLeas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外国语科目名称</w:t>
            </w:r>
          </w:p>
        </w:tc>
        <w:tc>
          <w:tcPr>
            <w:tcW w:w="268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0604" w:rsidRDefault="00FD0604">
            <w:pPr>
              <w:widowControl/>
              <w:spacing w:line="330" w:lineRule="atLeas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</w:p>
        </w:tc>
        <w:tc>
          <w:tcPr>
            <w:tcW w:w="84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0604" w:rsidRDefault="00345F72">
            <w:pPr>
              <w:widowControl/>
              <w:spacing w:line="330" w:lineRule="atLeas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成绩</w:t>
            </w:r>
          </w:p>
        </w:tc>
        <w:tc>
          <w:tcPr>
            <w:tcW w:w="3117" w:type="dxa"/>
            <w:gridSpan w:val="1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0604" w:rsidRDefault="00FD0604">
            <w:pPr>
              <w:widowControl/>
              <w:spacing w:line="330" w:lineRule="atLeas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</w:p>
        </w:tc>
      </w:tr>
      <w:tr w:rsidR="00FD0604">
        <w:trPr>
          <w:trHeight w:val="404"/>
        </w:trPr>
        <w:tc>
          <w:tcPr>
            <w:tcW w:w="238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0604" w:rsidRDefault="00345F72">
            <w:pPr>
              <w:widowControl/>
              <w:spacing w:line="330" w:lineRule="atLeas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业务课</w:t>
            </w:r>
            <w:proofErr w:type="gramStart"/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一</w:t>
            </w:r>
            <w:proofErr w:type="gramEnd"/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科目名称</w:t>
            </w:r>
          </w:p>
        </w:tc>
        <w:tc>
          <w:tcPr>
            <w:tcW w:w="268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0604" w:rsidRDefault="00FD0604">
            <w:pPr>
              <w:widowControl/>
              <w:spacing w:line="330" w:lineRule="atLeas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</w:p>
        </w:tc>
        <w:tc>
          <w:tcPr>
            <w:tcW w:w="84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0604" w:rsidRDefault="00345F72">
            <w:pPr>
              <w:widowControl/>
              <w:spacing w:line="330" w:lineRule="atLeas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成绩</w:t>
            </w:r>
          </w:p>
        </w:tc>
        <w:tc>
          <w:tcPr>
            <w:tcW w:w="3117" w:type="dxa"/>
            <w:gridSpan w:val="1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0604" w:rsidRDefault="00FD0604">
            <w:pPr>
              <w:widowControl/>
              <w:spacing w:line="330" w:lineRule="atLeas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</w:p>
        </w:tc>
      </w:tr>
      <w:tr w:rsidR="00FD0604">
        <w:trPr>
          <w:trHeight w:val="404"/>
        </w:trPr>
        <w:tc>
          <w:tcPr>
            <w:tcW w:w="238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0604" w:rsidRDefault="00345F72">
            <w:pPr>
              <w:widowControl/>
              <w:spacing w:line="330" w:lineRule="atLeas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4"/>
                <w:lang w:bidi="ar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业务课二科目</w:t>
            </w:r>
            <w:proofErr w:type="gramEnd"/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名称</w:t>
            </w:r>
          </w:p>
        </w:tc>
        <w:tc>
          <w:tcPr>
            <w:tcW w:w="268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0604" w:rsidRDefault="00FD0604">
            <w:pPr>
              <w:widowControl/>
              <w:spacing w:line="330" w:lineRule="atLeas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</w:p>
        </w:tc>
        <w:tc>
          <w:tcPr>
            <w:tcW w:w="84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0604" w:rsidRDefault="00345F72">
            <w:pPr>
              <w:widowControl/>
              <w:spacing w:line="330" w:lineRule="atLeas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成绩</w:t>
            </w:r>
          </w:p>
        </w:tc>
        <w:tc>
          <w:tcPr>
            <w:tcW w:w="3117" w:type="dxa"/>
            <w:gridSpan w:val="1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0604" w:rsidRDefault="00FD0604">
            <w:pPr>
              <w:widowControl/>
              <w:spacing w:line="330" w:lineRule="atLeas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</w:p>
        </w:tc>
      </w:tr>
      <w:tr w:rsidR="00FD0604">
        <w:trPr>
          <w:trHeight w:val="404"/>
        </w:trPr>
        <w:tc>
          <w:tcPr>
            <w:tcW w:w="238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0604" w:rsidRDefault="00345F72">
            <w:pPr>
              <w:widowControl/>
              <w:spacing w:line="330" w:lineRule="atLeas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sz w:val="24"/>
              </w:rPr>
              <w:t>总成绩</w:t>
            </w:r>
          </w:p>
        </w:tc>
        <w:tc>
          <w:tcPr>
            <w:tcW w:w="6645" w:type="dxa"/>
            <w:gridSpan w:val="20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0604" w:rsidRDefault="00FD0604">
            <w:pPr>
              <w:widowControl/>
              <w:spacing w:line="330" w:lineRule="atLeas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</w:p>
        </w:tc>
      </w:tr>
      <w:tr w:rsidR="00FD0604">
        <w:trPr>
          <w:trHeight w:val="932"/>
        </w:trPr>
        <w:tc>
          <w:tcPr>
            <w:tcW w:w="184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0604" w:rsidRDefault="00345F72">
            <w:pPr>
              <w:widowControl/>
              <w:spacing w:line="330" w:lineRule="atLeas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申请调剂</w:t>
            </w:r>
          </w:p>
          <w:p w:rsidR="00FD0604" w:rsidRDefault="00345F72">
            <w:pPr>
              <w:widowControl/>
              <w:spacing w:line="330" w:lineRule="atLeas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我校专业名称</w:t>
            </w:r>
          </w:p>
        </w:tc>
        <w:tc>
          <w:tcPr>
            <w:tcW w:w="3671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0604" w:rsidRDefault="00FD0604">
            <w:pPr>
              <w:widowControl/>
              <w:spacing w:line="330" w:lineRule="atLeas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</w:p>
        </w:tc>
        <w:tc>
          <w:tcPr>
            <w:tcW w:w="1533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0604" w:rsidRDefault="00345F72">
            <w:pPr>
              <w:widowControl/>
              <w:spacing w:line="330" w:lineRule="atLeas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申请调剂</w:t>
            </w:r>
          </w:p>
          <w:p w:rsidR="00FD0604" w:rsidRDefault="00345F72">
            <w:pPr>
              <w:widowControl/>
              <w:spacing w:line="330" w:lineRule="atLeas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我校专业代码</w:t>
            </w:r>
          </w:p>
        </w:tc>
        <w:tc>
          <w:tcPr>
            <w:tcW w:w="1981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0604" w:rsidRDefault="00FD0604">
            <w:pPr>
              <w:widowControl/>
              <w:spacing w:line="330" w:lineRule="atLeas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</w:p>
        </w:tc>
      </w:tr>
      <w:tr w:rsidR="00FD0604">
        <w:trPr>
          <w:trHeight w:val="554"/>
        </w:trPr>
        <w:tc>
          <w:tcPr>
            <w:tcW w:w="1845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0604" w:rsidRDefault="00345F72">
            <w:pPr>
              <w:widowControl/>
              <w:spacing w:line="330" w:lineRule="atLeas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联系方式</w:t>
            </w:r>
          </w:p>
          <w:p w:rsidR="00FD0604" w:rsidRDefault="00345F72">
            <w:pPr>
              <w:widowControl/>
              <w:spacing w:line="330" w:lineRule="atLeas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（确保畅通）</w:t>
            </w:r>
          </w:p>
        </w:tc>
        <w:tc>
          <w:tcPr>
            <w:tcW w:w="3671" w:type="dxa"/>
            <w:gridSpan w:val="7"/>
            <w:tcBorders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D0604" w:rsidRDefault="00345F72">
            <w:pPr>
              <w:widowControl/>
              <w:spacing w:line="330" w:lineRule="atLeast"/>
              <w:rPr>
                <w:rFonts w:asciiTheme="minorEastAsia" w:hAnsiTheme="minorEastAsia" w:cstheme="minorEastAsia"/>
                <w:color w:val="333333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手机：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     </w:t>
            </w:r>
          </w:p>
        </w:tc>
        <w:tc>
          <w:tcPr>
            <w:tcW w:w="3514" w:type="dxa"/>
            <w:gridSpan w:val="14"/>
            <w:tcBorders>
              <w:left w:val="single" w:sz="6" w:space="0" w:color="000000"/>
              <w:bottom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D0604" w:rsidRDefault="00345F72">
            <w:pPr>
              <w:widowControl/>
              <w:spacing w:line="330" w:lineRule="atLeast"/>
              <w:rPr>
                <w:rFonts w:asciiTheme="minorEastAsia" w:hAnsiTheme="minorEastAsia" w:cstheme="minorEastAsia"/>
                <w:color w:val="333333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固话：</w:t>
            </w:r>
          </w:p>
        </w:tc>
      </w:tr>
      <w:tr w:rsidR="00FD0604">
        <w:trPr>
          <w:trHeight w:val="560"/>
        </w:trPr>
        <w:tc>
          <w:tcPr>
            <w:tcW w:w="1845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0604" w:rsidRDefault="00FD0604">
            <w:pPr>
              <w:widowControl/>
              <w:spacing w:line="330" w:lineRule="atLeas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4"/>
                <w:lang w:bidi="ar"/>
              </w:rPr>
            </w:pPr>
          </w:p>
        </w:tc>
        <w:tc>
          <w:tcPr>
            <w:tcW w:w="3671" w:type="dxa"/>
            <w:gridSpan w:val="7"/>
            <w:tcBorders>
              <w:top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D0604" w:rsidRDefault="00345F72">
            <w:pPr>
              <w:widowControl/>
              <w:spacing w:line="330" w:lineRule="atLeast"/>
              <w:rPr>
                <w:rFonts w:asciiTheme="minorEastAsia" w:hAnsiTheme="minorEastAsia" w:cstheme="minorEastAsia"/>
                <w:color w:val="333333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邮箱：</w:t>
            </w:r>
          </w:p>
        </w:tc>
        <w:tc>
          <w:tcPr>
            <w:tcW w:w="3514" w:type="dxa"/>
            <w:gridSpan w:val="14"/>
            <w:tcBorders>
              <w:top w:val="single" w:sz="6" w:space="0" w:color="000000"/>
              <w:left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D0604" w:rsidRDefault="00345F72">
            <w:pPr>
              <w:widowControl/>
              <w:spacing w:line="330" w:lineRule="atLeast"/>
              <w:rPr>
                <w:rFonts w:asciiTheme="minorEastAsia" w:hAnsiTheme="minorEastAsia" w:cstheme="minorEastAsia"/>
                <w:color w:val="333333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 xml:space="preserve"> QQ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：</w:t>
            </w:r>
          </w:p>
        </w:tc>
      </w:tr>
      <w:tr w:rsidR="00FD0604">
        <w:trPr>
          <w:trHeight w:val="727"/>
        </w:trPr>
        <w:tc>
          <w:tcPr>
            <w:tcW w:w="184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0604" w:rsidRDefault="00345F72">
            <w:pPr>
              <w:widowControl/>
              <w:spacing w:line="330" w:lineRule="atLeas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通讯地址</w:t>
            </w:r>
          </w:p>
          <w:p w:rsidR="00FD0604" w:rsidRDefault="00345F72">
            <w:pPr>
              <w:widowControl/>
              <w:spacing w:line="330" w:lineRule="atLeas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（详细准确）</w:t>
            </w:r>
          </w:p>
        </w:tc>
        <w:tc>
          <w:tcPr>
            <w:tcW w:w="5092" w:type="dxa"/>
            <w:gridSpan w:val="13"/>
            <w:tcBorders>
              <w:right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D0604" w:rsidRDefault="00FD0604">
            <w:pPr>
              <w:widowControl/>
              <w:spacing w:line="330" w:lineRule="atLeas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</w:p>
        </w:tc>
        <w:tc>
          <w:tcPr>
            <w:tcW w:w="774" w:type="dxa"/>
            <w:gridSpan w:val="4"/>
            <w:tcBorders>
              <w:left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D0604" w:rsidRDefault="00345F72">
            <w:pPr>
              <w:widowControl/>
              <w:spacing w:line="330" w:lineRule="atLeas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邮编</w:t>
            </w:r>
          </w:p>
        </w:tc>
        <w:tc>
          <w:tcPr>
            <w:tcW w:w="1319" w:type="dxa"/>
            <w:gridSpan w:val="4"/>
            <w:tcBorders>
              <w:left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D0604" w:rsidRDefault="00FD0604">
            <w:pPr>
              <w:widowControl/>
              <w:spacing w:line="330" w:lineRule="atLeas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</w:p>
        </w:tc>
      </w:tr>
      <w:tr w:rsidR="00FD0604">
        <w:trPr>
          <w:trHeight w:val="1438"/>
        </w:trPr>
        <w:tc>
          <w:tcPr>
            <w:tcW w:w="9030" w:type="dxa"/>
            <w:gridSpan w:val="23"/>
            <w:tcBorders>
              <w:tl2br w:val="nil"/>
              <w:tr2bl w:val="nil"/>
            </w:tcBorders>
            <w:shd w:val="clear" w:color="auto" w:fill="auto"/>
          </w:tcPr>
          <w:p w:rsidR="00FD0604" w:rsidRDefault="00345F72">
            <w:pPr>
              <w:widowControl/>
              <w:spacing w:line="330" w:lineRule="atLeast"/>
              <w:rPr>
                <w:rFonts w:asciiTheme="minorEastAsia" w:hAnsiTheme="minorEastAsia" w:cstheme="minorEastAsia"/>
                <w:color w:val="333333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sz w:val="24"/>
              </w:rPr>
              <w:t>其他需说明的问题（如没有可不填）：</w:t>
            </w:r>
          </w:p>
          <w:p w:rsidR="00FD0604" w:rsidRDefault="00FD0604">
            <w:pPr>
              <w:widowControl/>
              <w:spacing w:line="330" w:lineRule="atLeast"/>
              <w:rPr>
                <w:rFonts w:asciiTheme="minorEastAsia" w:hAnsiTheme="minorEastAsia" w:cstheme="minorEastAsia"/>
                <w:color w:val="333333"/>
                <w:kern w:val="0"/>
                <w:sz w:val="24"/>
                <w:lang w:bidi="ar"/>
              </w:rPr>
            </w:pPr>
          </w:p>
        </w:tc>
      </w:tr>
      <w:tr w:rsidR="00FD0604">
        <w:trPr>
          <w:trHeight w:val="1844"/>
        </w:trPr>
        <w:tc>
          <w:tcPr>
            <w:tcW w:w="9030" w:type="dxa"/>
            <w:gridSpan w:val="23"/>
            <w:tcBorders>
              <w:tl2br w:val="nil"/>
              <w:tr2bl w:val="nil"/>
            </w:tcBorders>
            <w:shd w:val="clear" w:color="auto" w:fill="auto"/>
          </w:tcPr>
          <w:p w:rsidR="00FD0604" w:rsidRDefault="00345F72">
            <w:pPr>
              <w:widowControl/>
              <w:spacing w:line="330" w:lineRule="atLeast"/>
              <w:rPr>
                <w:rFonts w:asciiTheme="minorEastAsia" w:hAnsiTheme="minorEastAsia" w:cstheme="minorEastAsia"/>
                <w:color w:val="333333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注意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:</w:t>
            </w:r>
          </w:p>
          <w:p w:rsidR="00FD0604" w:rsidRDefault="00345F72">
            <w:pPr>
              <w:widowControl/>
              <w:spacing w:line="330" w:lineRule="atLeast"/>
              <w:rPr>
                <w:rFonts w:asciiTheme="minorEastAsia" w:hAnsiTheme="minorEastAsia" w:cstheme="minorEastAsia"/>
                <w:color w:val="333333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1.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调剂最终必须经过中国</w:t>
            </w:r>
            <w:proofErr w:type="gramStart"/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研招网</w:t>
            </w:r>
            <w:proofErr w:type="gramEnd"/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(</w:t>
            </w:r>
            <w:hyperlink r:id="rId5" w:tgtFrame="http://yz.chsi.com.cn/sch/_blank" w:history="1">
              <w:r>
                <w:rPr>
                  <w:rStyle w:val="a5"/>
                  <w:rFonts w:asciiTheme="minorEastAsia" w:hAnsiTheme="minorEastAsia" w:cstheme="minorEastAsia" w:hint="eastAsia"/>
                  <w:sz w:val="24"/>
                </w:rPr>
                <w:t>http://yz.chsi.cn</w:t>
              </w:r>
            </w:hyperlink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)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调剂系统，否则不能参加复试，并录取；</w:t>
            </w:r>
          </w:p>
          <w:p w:rsidR="00FD0604" w:rsidRDefault="00345F72">
            <w:pPr>
              <w:widowControl/>
              <w:spacing w:line="330" w:lineRule="atLeast"/>
              <w:rPr>
                <w:rFonts w:asciiTheme="minorEastAsia" w:hAnsiTheme="minorEastAsia" w:cstheme="minorEastAsia"/>
                <w:color w:val="333333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2.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填写的调剂专业名称及代码，须与我校公布的2019</w:t>
            </w:r>
            <w:bookmarkStart w:id="0" w:name="_GoBack"/>
            <w:bookmarkEnd w:id="0"/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年专业硕士招生简章中专业目录一致；</w:t>
            </w:r>
          </w:p>
          <w:p w:rsidR="00FD0604" w:rsidRDefault="00345F72">
            <w:pPr>
              <w:widowControl/>
              <w:spacing w:line="330" w:lineRule="atLeast"/>
              <w:rPr>
                <w:rFonts w:asciiTheme="minorEastAsia" w:hAnsiTheme="minorEastAsia" w:cstheme="minorEastAsia"/>
                <w:color w:val="333333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3.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本表信息作为调剂审核依据，请务必填写准确、细致；</w:t>
            </w:r>
          </w:p>
          <w:p w:rsidR="00FD0604" w:rsidRDefault="00345F72">
            <w:pPr>
              <w:widowControl/>
              <w:spacing w:line="330" w:lineRule="atLeast"/>
              <w:rPr>
                <w:rFonts w:asciiTheme="minorEastAsia" w:hAnsiTheme="minorEastAsia" w:cstheme="minorEastAsia"/>
                <w:color w:val="333333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sz w:val="24"/>
              </w:rPr>
              <w:t>4.</w:t>
            </w:r>
            <w:r>
              <w:rPr>
                <w:rFonts w:asciiTheme="minorEastAsia" w:hAnsiTheme="minorEastAsia" w:cstheme="minorEastAsia" w:hint="eastAsia"/>
                <w:color w:val="333333"/>
                <w:sz w:val="24"/>
              </w:rPr>
              <w:t>本表填写完整后，</w:t>
            </w:r>
            <w:hyperlink r:id="rId6" w:history="1">
              <w:r>
                <w:rPr>
                  <w:rStyle w:val="a5"/>
                  <w:rFonts w:asciiTheme="minorEastAsia" w:hAnsiTheme="minorEastAsia" w:cstheme="minorEastAsia" w:hint="eastAsia"/>
                  <w:sz w:val="24"/>
                </w:rPr>
                <w:t>请发至</w:t>
              </w:r>
              <w:r>
                <w:rPr>
                  <w:rStyle w:val="a5"/>
                  <w:rFonts w:asciiTheme="minorEastAsia" w:hAnsiTheme="minorEastAsia" w:cstheme="minorEastAsia" w:hint="eastAsia"/>
                  <w:sz w:val="24"/>
                </w:rPr>
                <w:t>liucui1</w:t>
              </w:r>
              <w:r>
                <w:rPr>
                  <w:rStyle w:val="a5"/>
                  <w:rFonts w:asciiTheme="minorEastAsia" w:hAnsiTheme="minorEastAsia" w:cstheme="minorEastAsia" w:hint="eastAsia"/>
                  <w:sz w:val="24"/>
                </w:rPr>
                <w:t>@</w:t>
              </w:r>
              <w:r>
                <w:rPr>
                  <w:rStyle w:val="a5"/>
                  <w:rFonts w:asciiTheme="minorEastAsia" w:hAnsiTheme="minorEastAsia" w:cstheme="minorEastAsia" w:hint="eastAsia"/>
                  <w:sz w:val="24"/>
                </w:rPr>
                <w:t xml:space="preserve">ccit.edu.cn </w:t>
              </w:r>
            </w:hyperlink>
            <w:r>
              <w:rPr>
                <w:rFonts w:asciiTheme="minorEastAsia" w:hAnsiTheme="minorEastAsia" w:cstheme="minorEastAsia" w:hint="eastAsia"/>
                <w:color w:val="333333"/>
                <w:sz w:val="24"/>
              </w:rPr>
              <w:t>邮箱中。</w:t>
            </w:r>
          </w:p>
        </w:tc>
      </w:tr>
    </w:tbl>
    <w:p w:rsidR="00FD0604" w:rsidRDefault="00345F72">
      <w:pPr>
        <w:widowControl/>
        <w:spacing w:line="330" w:lineRule="atLeast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color w:val="333333"/>
          <w:kern w:val="0"/>
          <w:sz w:val="24"/>
          <w:lang w:bidi="ar"/>
        </w:rPr>
        <w:t>填表时间：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lang w:bidi="ar"/>
        </w:rPr>
        <w:t>2019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lang w:bidi="ar"/>
        </w:rPr>
        <w:t>年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lang w:bidi="ar"/>
        </w:rPr>
        <w:t xml:space="preserve">   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lang w:bidi="ar"/>
        </w:rPr>
        <w:t>月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lang w:bidi="ar"/>
        </w:rPr>
        <w:t xml:space="preserve">   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lang w:bidi="ar"/>
        </w:rPr>
        <w:t>日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lang w:bidi="ar"/>
        </w:rPr>
        <w:t xml:space="preserve">                 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lang w:bidi="ar"/>
        </w:rPr>
        <w:t>长春工程学院研究生学院制表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lang w:bidi="ar"/>
        </w:rPr>
        <w:t xml:space="preserve">                                         </w:t>
      </w:r>
    </w:p>
    <w:sectPr w:rsidR="00FD0604">
      <w:pgSz w:w="11906" w:h="16838"/>
      <w:pgMar w:top="1440" w:right="1803" w:bottom="1440" w:left="1803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296F05"/>
    <w:rsid w:val="00345F72"/>
    <w:rsid w:val="009155BF"/>
    <w:rsid w:val="00DF7F4D"/>
    <w:rsid w:val="00FD0604"/>
    <w:rsid w:val="1A296F05"/>
    <w:rsid w:val="3CA063FF"/>
    <w:rsid w:val="4EAD6ED1"/>
    <w:rsid w:val="5880129E"/>
    <w:rsid w:val="59B95380"/>
    <w:rsid w:val="69E7319B"/>
    <w:rsid w:val="7776539D"/>
    <w:rsid w:val="7B26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400166"/>
  <w15:docId w15:val="{E25F7058-2312-4BF0-B194-F2EF9851E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ode" w:qFormat="1"/>
    <w:lsdException w:name="HTML Keyboard" w:qFormat="1"/>
    <w:lsdException w:name="HTML Typewriter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character" w:styleId="a4">
    <w:name w:val="FollowedHyperlink"/>
    <w:basedOn w:val="a0"/>
    <w:qFormat/>
    <w:rPr>
      <w:color w:val="056BC9"/>
      <w:u w:val="none"/>
    </w:rPr>
  </w:style>
  <w:style w:type="character" w:styleId="HTML">
    <w:name w:val="HTML Typewriter"/>
    <w:basedOn w:val="a0"/>
    <w:qFormat/>
    <w:rPr>
      <w:rFonts w:ascii="Courier New" w:hAnsi="Courier New"/>
      <w:sz w:val="24"/>
      <w:szCs w:val="24"/>
    </w:rPr>
  </w:style>
  <w:style w:type="character" w:styleId="HTML0">
    <w:name w:val="HTML Acronym"/>
    <w:basedOn w:val="a0"/>
  </w:style>
  <w:style w:type="character" w:styleId="a5">
    <w:name w:val="Hyperlink"/>
    <w:basedOn w:val="a0"/>
    <w:rPr>
      <w:color w:val="056BC9"/>
      <w:u w:val="none"/>
    </w:rPr>
  </w:style>
  <w:style w:type="character" w:styleId="HTML1">
    <w:name w:val="HTML Code"/>
    <w:basedOn w:val="a0"/>
    <w:qFormat/>
    <w:rPr>
      <w:rFonts w:ascii="微软雅黑" w:eastAsia="微软雅黑" w:hAnsi="微软雅黑" w:cs="微软雅黑" w:hint="eastAsia"/>
      <w:sz w:val="24"/>
      <w:szCs w:val="24"/>
    </w:rPr>
  </w:style>
  <w:style w:type="character" w:styleId="HTML2">
    <w:name w:val="HTML Keyboard"/>
    <w:basedOn w:val="a0"/>
    <w:qFormat/>
    <w:rPr>
      <w:rFonts w:ascii="Courier New" w:hAnsi="Courier New"/>
      <w:sz w:val="24"/>
      <w:szCs w:val="24"/>
    </w:rPr>
  </w:style>
  <w:style w:type="character" w:styleId="HTML3">
    <w:name w:val="HTML Sample"/>
    <w:basedOn w:val="a0"/>
    <w:rPr>
      <w:rFonts w:ascii="Courier New" w:hAnsi="Courier New"/>
      <w:sz w:val="24"/>
      <w:szCs w:val="24"/>
    </w:rPr>
  </w:style>
  <w:style w:type="character" w:customStyle="1" w:styleId="icondiv">
    <w:name w:val="icondiv"/>
    <w:basedOn w:val="a0"/>
    <w:qFormat/>
    <w:rPr>
      <w:bdr w:val="single" w:sz="6" w:space="0" w:color="CECBCE"/>
    </w:rPr>
  </w:style>
  <w:style w:type="character" w:customStyle="1" w:styleId="icon">
    <w:name w:val="icon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&#35831;&#21457;&#33267;Learleng@163.com" TargetMode="External"/><Relationship Id="rId5" Type="http://schemas.openxmlformats.org/officeDocument/2006/relationships/hyperlink" Target="http://yz.chsi.c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573</Characters>
  <Application>Microsoft Office Word</Application>
  <DocSecurity>0</DocSecurity>
  <Lines>4</Lines>
  <Paragraphs>1</Paragraphs>
  <ScaleCrop>false</ScaleCrop>
  <Company>DoubleOX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</cp:revision>
  <cp:lastPrinted>2016-02-24T01:56:00Z</cp:lastPrinted>
  <dcterms:created xsi:type="dcterms:W3CDTF">2017-02-18T08:30:00Z</dcterms:created>
  <dcterms:modified xsi:type="dcterms:W3CDTF">2019-02-19T08:23:00Z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